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2FAE" w14:textId="77777777" w:rsidR="003B229C" w:rsidRPr="00052871" w:rsidRDefault="003B229C" w:rsidP="003B229C">
      <w:pPr>
        <w:snapToGrid w:val="0"/>
        <w:jc w:val="center"/>
        <w:rPr>
          <w:rFonts w:eastAsia="標楷體"/>
          <w:b/>
          <w:sz w:val="32"/>
          <w:szCs w:val="32"/>
        </w:rPr>
      </w:pPr>
      <w:r w:rsidRPr="00052871">
        <w:rPr>
          <w:rFonts w:eastAsia="標楷體"/>
          <w:b/>
          <w:sz w:val="32"/>
          <w:szCs w:val="32"/>
        </w:rPr>
        <w:t>南臺科技大學</w:t>
      </w:r>
    </w:p>
    <w:p w14:paraId="772AFF73" w14:textId="77777777" w:rsidR="003B229C" w:rsidRPr="003B229C" w:rsidRDefault="003B229C" w:rsidP="003B229C">
      <w:pPr>
        <w:snapToGrid w:val="0"/>
        <w:jc w:val="center"/>
        <w:rPr>
          <w:rFonts w:eastAsia="標楷體"/>
          <w:b/>
          <w:sz w:val="32"/>
          <w:szCs w:val="32"/>
        </w:rPr>
      </w:pPr>
      <w:r w:rsidRPr="003B229C">
        <w:rPr>
          <w:rFonts w:eastAsia="標楷體"/>
          <w:b/>
          <w:sz w:val="32"/>
          <w:szCs w:val="32"/>
        </w:rPr>
        <w:t>多媒體與電腦娛樂科學系</w:t>
      </w:r>
      <w:r w:rsidRPr="003B229C">
        <w:rPr>
          <w:rFonts w:eastAsia="標楷體"/>
          <w:b/>
          <w:sz w:val="32"/>
          <w:szCs w:val="32"/>
        </w:rPr>
        <w:t xml:space="preserve"> </w:t>
      </w:r>
      <w:r w:rsidRPr="003B229C">
        <w:rPr>
          <w:rFonts w:eastAsia="標楷體"/>
          <w:b/>
          <w:sz w:val="32"/>
          <w:szCs w:val="32"/>
        </w:rPr>
        <w:t>學生參與校外實習實施要點</w:t>
      </w:r>
    </w:p>
    <w:p w14:paraId="4796C56E" w14:textId="0108A491" w:rsidR="003B229C" w:rsidRPr="00E72CA6" w:rsidRDefault="003B229C" w:rsidP="003B229C">
      <w:pPr>
        <w:snapToGrid w:val="0"/>
        <w:jc w:val="center"/>
        <w:rPr>
          <w:rFonts w:eastAsia="標楷體"/>
          <w:b/>
          <w:color w:val="000000" w:themeColor="text1"/>
        </w:rPr>
      </w:pPr>
      <w:r w:rsidRPr="00E72CA6">
        <w:rPr>
          <w:rFonts w:eastAsia="標楷體"/>
          <w:b/>
          <w:color w:val="000000" w:themeColor="text1"/>
        </w:rPr>
        <w:t>(1</w:t>
      </w:r>
      <w:r w:rsidR="00DF0DFB" w:rsidRPr="00E72CA6">
        <w:rPr>
          <w:rFonts w:eastAsia="標楷體" w:hint="eastAsia"/>
          <w:b/>
          <w:color w:val="000000" w:themeColor="text1"/>
        </w:rPr>
        <w:t>11</w:t>
      </w:r>
      <w:r w:rsidRPr="00E72CA6">
        <w:rPr>
          <w:rFonts w:eastAsia="標楷體"/>
          <w:b/>
          <w:color w:val="000000" w:themeColor="text1"/>
        </w:rPr>
        <w:t>學年入學後日間部新生適用</w:t>
      </w:r>
      <w:r w:rsidRPr="00E72CA6">
        <w:rPr>
          <w:rFonts w:eastAsia="標楷體"/>
          <w:b/>
          <w:color w:val="000000" w:themeColor="text1"/>
        </w:rPr>
        <w:t>)</w:t>
      </w:r>
    </w:p>
    <w:p w14:paraId="7E20E11A" w14:textId="77777777" w:rsidR="003B229C" w:rsidRPr="00E72CA6" w:rsidRDefault="003B229C" w:rsidP="003B229C">
      <w:pPr>
        <w:snapToGrid w:val="0"/>
        <w:ind w:left="6946"/>
        <w:jc w:val="right"/>
        <w:rPr>
          <w:rFonts w:eastAsia="標楷體"/>
          <w:color w:val="000000" w:themeColor="text1"/>
          <w:sz w:val="20"/>
        </w:rPr>
      </w:pPr>
      <w:r w:rsidRPr="00E72CA6">
        <w:rPr>
          <w:rFonts w:eastAsia="標楷體"/>
          <w:color w:val="000000" w:themeColor="text1"/>
          <w:sz w:val="20"/>
        </w:rPr>
        <w:t>99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7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1</w:t>
      </w:r>
      <w:r w:rsidRPr="00E72CA6">
        <w:rPr>
          <w:rFonts w:eastAsia="標楷體"/>
          <w:color w:val="000000" w:themeColor="text1"/>
          <w:sz w:val="20"/>
        </w:rPr>
        <w:t>日系務會議通過</w:t>
      </w:r>
    </w:p>
    <w:p w14:paraId="4E68A1F9" w14:textId="77777777" w:rsidR="003B229C" w:rsidRPr="00E72CA6" w:rsidRDefault="003B229C" w:rsidP="003B229C">
      <w:pPr>
        <w:snapToGrid w:val="0"/>
        <w:ind w:left="6946"/>
        <w:jc w:val="right"/>
        <w:rPr>
          <w:rFonts w:eastAsia="標楷體"/>
          <w:color w:val="000000" w:themeColor="text1"/>
          <w:sz w:val="20"/>
        </w:rPr>
      </w:pPr>
      <w:r w:rsidRPr="00E72CA6">
        <w:rPr>
          <w:rFonts w:eastAsia="標楷體"/>
          <w:color w:val="000000" w:themeColor="text1"/>
          <w:sz w:val="20"/>
        </w:rPr>
        <w:t>102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3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13</w:t>
      </w:r>
      <w:r w:rsidRPr="00E72CA6">
        <w:rPr>
          <w:rFonts w:eastAsia="標楷體"/>
          <w:color w:val="000000" w:themeColor="text1"/>
          <w:sz w:val="20"/>
        </w:rPr>
        <w:t>日系務會議修訂</w:t>
      </w:r>
    </w:p>
    <w:p w14:paraId="1F1AAD4B" w14:textId="77777777" w:rsidR="003B229C" w:rsidRPr="00E72CA6" w:rsidRDefault="003B229C" w:rsidP="003B229C">
      <w:pPr>
        <w:snapToGrid w:val="0"/>
        <w:ind w:left="6946"/>
        <w:jc w:val="right"/>
        <w:rPr>
          <w:rFonts w:eastAsia="標楷體"/>
          <w:color w:val="000000" w:themeColor="text1"/>
          <w:sz w:val="20"/>
        </w:rPr>
      </w:pPr>
      <w:r w:rsidRPr="00E72CA6">
        <w:rPr>
          <w:rFonts w:eastAsia="標楷體"/>
          <w:color w:val="000000" w:themeColor="text1"/>
          <w:sz w:val="20"/>
        </w:rPr>
        <w:t>103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2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19</w:t>
      </w:r>
      <w:r w:rsidRPr="00E72CA6">
        <w:rPr>
          <w:rFonts w:eastAsia="標楷體"/>
          <w:color w:val="000000" w:themeColor="text1"/>
          <w:sz w:val="20"/>
        </w:rPr>
        <w:t>日系務會議修訂</w:t>
      </w:r>
    </w:p>
    <w:p w14:paraId="5D76D5EF" w14:textId="77777777" w:rsidR="003B229C" w:rsidRPr="00E72CA6" w:rsidRDefault="003B229C" w:rsidP="003B229C">
      <w:pPr>
        <w:snapToGrid w:val="0"/>
        <w:ind w:left="6946"/>
        <w:jc w:val="right"/>
        <w:rPr>
          <w:rFonts w:eastAsia="標楷體"/>
          <w:color w:val="000000" w:themeColor="text1"/>
          <w:sz w:val="20"/>
        </w:rPr>
      </w:pPr>
      <w:r w:rsidRPr="00E72CA6">
        <w:rPr>
          <w:rFonts w:eastAsia="標楷體"/>
          <w:color w:val="000000" w:themeColor="text1"/>
          <w:sz w:val="20"/>
        </w:rPr>
        <w:t>104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2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25</w:t>
      </w:r>
      <w:r w:rsidRPr="00E72CA6">
        <w:rPr>
          <w:rFonts w:eastAsia="標楷體"/>
          <w:color w:val="000000" w:themeColor="text1"/>
          <w:sz w:val="20"/>
        </w:rPr>
        <w:t>日系務會議修訂</w:t>
      </w:r>
    </w:p>
    <w:p w14:paraId="32FA1ACD" w14:textId="77777777" w:rsidR="003B229C" w:rsidRPr="00E72CA6" w:rsidRDefault="003B229C" w:rsidP="003B229C">
      <w:pPr>
        <w:snapToGrid w:val="0"/>
        <w:ind w:left="6946"/>
        <w:jc w:val="right"/>
        <w:rPr>
          <w:rFonts w:eastAsia="標楷體"/>
          <w:color w:val="000000" w:themeColor="text1"/>
          <w:sz w:val="20"/>
        </w:rPr>
      </w:pPr>
      <w:r w:rsidRPr="00E72CA6">
        <w:rPr>
          <w:rFonts w:eastAsia="標楷體"/>
          <w:color w:val="000000" w:themeColor="text1"/>
          <w:sz w:val="20"/>
        </w:rPr>
        <w:t>105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3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16</w:t>
      </w:r>
      <w:r w:rsidRPr="00E72CA6">
        <w:rPr>
          <w:rFonts w:eastAsia="標楷體"/>
          <w:color w:val="000000" w:themeColor="text1"/>
          <w:sz w:val="20"/>
        </w:rPr>
        <w:t>日系務會議俢訂</w:t>
      </w:r>
    </w:p>
    <w:p w14:paraId="3FE2F04E" w14:textId="77777777" w:rsidR="003B229C" w:rsidRPr="00E72CA6" w:rsidRDefault="003B229C" w:rsidP="003B229C">
      <w:pPr>
        <w:snapToGrid w:val="0"/>
        <w:ind w:left="6804"/>
        <w:jc w:val="right"/>
        <w:rPr>
          <w:rFonts w:eastAsia="標楷體"/>
          <w:color w:val="000000" w:themeColor="text1"/>
          <w:sz w:val="20"/>
        </w:rPr>
      </w:pPr>
      <w:r w:rsidRPr="00E72CA6">
        <w:rPr>
          <w:rFonts w:eastAsia="標楷體"/>
          <w:color w:val="000000" w:themeColor="text1"/>
          <w:sz w:val="20"/>
        </w:rPr>
        <w:t>105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4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13</w:t>
      </w:r>
      <w:r w:rsidRPr="00E72CA6">
        <w:rPr>
          <w:rFonts w:eastAsia="標楷體"/>
          <w:color w:val="000000" w:themeColor="text1"/>
          <w:sz w:val="20"/>
        </w:rPr>
        <w:t>日系務會議修訂</w:t>
      </w:r>
      <w:r w:rsidRPr="00E72CA6">
        <w:rPr>
          <w:rFonts w:eastAsia="標楷體"/>
          <w:color w:val="000000" w:themeColor="text1"/>
          <w:sz w:val="20"/>
        </w:rPr>
        <w:t>105</w:t>
      </w:r>
      <w:r w:rsidRPr="00E72CA6">
        <w:rPr>
          <w:rFonts w:eastAsia="標楷體"/>
          <w:color w:val="000000" w:themeColor="text1"/>
          <w:sz w:val="20"/>
        </w:rPr>
        <w:t>年</w:t>
      </w:r>
      <w:r w:rsidRPr="00E72CA6">
        <w:rPr>
          <w:rFonts w:eastAsia="標楷體"/>
          <w:color w:val="000000" w:themeColor="text1"/>
          <w:sz w:val="20"/>
        </w:rPr>
        <w:t>12</w:t>
      </w:r>
      <w:r w:rsidRPr="00E72CA6">
        <w:rPr>
          <w:rFonts w:eastAsia="標楷體"/>
          <w:color w:val="000000" w:themeColor="text1"/>
          <w:sz w:val="20"/>
        </w:rPr>
        <w:t>月</w:t>
      </w:r>
      <w:r w:rsidRPr="00E72CA6">
        <w:rPr>
          <w:rFonts w:eastAsia="標楷體"/>
          <w:color w:val="000000" w:themeColor="text1"/>
          <w:sz w:val="20"/>
        </w:rPr>
        <w:t>21</w:t>
      </w:r>
      <w:r w:rsidRPr="00E72CA6">
        <w:rPr>
          <w:rFonts w:eastAsia="標楷體"/>
          <w:color w:val="000000" w:themeColor="text1"/>
          <w:sz w:val="20"/>
        </w:rPr>
        <w:t>日系務會議修訂</w:t>
      </w:r>
    </w:p>
    <w:p w14:paraId="0029C545" w14:textId="134EC183" w:rsidR="003B229C" w:rsidRPr="00E72CA6" w:rsidRDefault="003B229C" w:rsidP="003B229C">
      <w:pPr>
        <w:snapToGrid w:val="0"/>
        <w:ind w:left="6804"/>
        <w:jc w:val="right"/>
        <w:rPr>
          <w:rFonts w:eastAsia="標楷體"/>
          <w:bCs/>
          <w:color w:val="000000" w:themeColor="text1"/>
          <w:sz w:val="20"/>
        </w:rPr>
      </w:pPr>
      <w:r w:rsidRPr="00E72CA6">
        <w:rPr>
          <w:rFonts w:eastAsia="標楷體" w:hint="eastAsia"/>
          <w:bCs/>
          <w:color w:val="000000" w:themeColor="text1"/>
          <w:sz w:val="20"/>
        </w:rPr>
        <w:t>107</w:t>
      </w:r>
      <w:r w:rsidRPr="00E72CA6">
        <w:rPr>
          <w:rFonts w:eastAsia="標楷體" w:hint="eastAsia"/>
          <w:bCs/>
          <w:color w:val="000000" w:themeColor="text1"/>
          <w:sz w:val="20"/>
        </w:rPr>
        <w:t>年</w:t>
      </w:r>
      <w:r w:rsidRPr="00E72CA6">
        <w:rPr>
          <w:rFonts w:eastAsia="標楷體" w:hint="eastAsia"/>
          <w:bCs/>
          <w:color w:val="000000" w:themeColor="text1"/>
          <w:sz w:val="20"/>
        </w:rPr>
        <w:t>1</w:t>
      </w:r>
      <w:r w:rsidRPr="00E72CA6">
        <w:rPr>
          <w:rFonts w:eastAsia="標楷體" w:hint="eastAsia"/>
          <w:bCs/>
          <w:color w:val="000000" w:themeColor="text1"/>
          <w:sz w:val="20"/>
        </w:rPr>
        <w:t>月</w:t>
      </w:r>
      <w:r w:rsidRPr="00E72CA6">
        <w:rPr>
          <w:rFonts w:eastAsia="標楷體" w:hint="eastAsia"/>
          <w:bCs/>
          <w:color w:val="000000" w:themeColor="text1"/>
          <w:sz w:val="20"/>
        </w:rPr>
        <w:t>23</w:t>
      </w:r>
      <w:r w:rsidRPr="00E72CA6">
        <w:rPr>
          <w:rFonts w:eastAsia="標楷體" w:hint="eastAsia"/>
          <w:bCs/>
          <w:color w:val="000000" w:themeColor="text1"/>
          <w:sz w:val="20"/>
        </w:rPr>
        <w:t>日系務會議修訂</w:t>
      </w:r>
    </w:p>
    <w:p w14:paraId="4F626733" w14:textId="00D91BF3" w:rsidR="009E1876" w:rsidRPr="00E72CA6" w:rsidRDefault="00DF0DFB" w:rsidP="00DF0DFB">
      <w:pPr>
        <w:snapToGrid w:val="0"/>
        <w:ind w:right="-1"/>
        <w:rPr>
          <w:rFonts w:eastAsia="標楷體"/>
          <w:bCs/>
          <w:color w:val="000000" w:themeColor="text1"/>
          <w:sz w:val="20"/>
        </w:rPr>
      </w:pPr>
      <w:r w:rsidRPr="00E72CA6">
        <w:rPr>
          <w:rFonts w:eastAsia="標楷體" w:hint="eastAsia"/>
          <w:bCs/>
          <w:color w:val="000000" w:themeColor="text1"/>
          <w:sz w:val="20"/>
        </w:rPr>
        <w:t xml:space="preserve">                                                                 </w:t>
      </w:r>
      <w:r w:rsidR="00817795" w:rsidRPr="00E72CA6">
        <w:rPr>
          <w:rFonts w:eastAsia="標楷體" w:hint="eastAsia"/>
          <w:bCs/>
          <w:color w:val="000000" w:themeColor="text1"/>
          <w:sz w:val="20"/>
        </w:rPr>
        <w:t xml:space="preserve">      </w:t>
      </w:r>
      <w:r w:rsidR="009E1876" w:rsidRPr="00E72CA6">
        <w:rPr>
          <w:rFonts w:eastAsia="標楷體" w:hint="eastAsia"/>
          <w:bCs/>
          <w:color w:val="000000" w:themeColor="text1"/>
          <w:sz w:val="20"/>
        </w:rPr>
        <w:t>111</w:t>
      </w:r>
      <w:r w:rsidR="009E1876" w:rsidRPr="00E72CA6">
        <w:rPr>
          <w:rFonts w:eastAsia="標楷體" w:hint="eastAsia"/>
          <w:bCs/>
          <w:color w:val="000000" w:themeColor="text1"/>
          <w:sz w:val="20"/>
        </w:rPr>
        <w:t>年</w:t>
      </w:r>
      <w:r w:rsidR="009E1876" w:rsidRPr="00E72CA6">
        <w:rPr>
          <w:rFonts w:eastAsia="標楷體" w:hint="eastAsia"/>
          <w:bCs/>
          <w:color w:val="000000" w:themeColor="text1"/>
          <w:sz w:val="20"/>
        </w:rPr>
        <w:t>6</w:t>
      </w:r>
      <w:r w:rsidR="009E1876" w:rsidRPr="00E72CA6">
        <w:rPr>
          <w:rFonts w:eastAsia="標楷體" w:hint="eastAsia"/>
          <w:bCs/>
          <w:color w:val="000000" w:themeColor="text1"/>
          <w:sz w:val="20"/>
        </w:rPr>
        <w:t>月</w:t>
      </w:r>
      <w:r w:rsidR="009E1876" w:rsidRPr="00E72CA6">
        <w:rPr>
          <w:rFonts w:eastAsia="標楷體" w:hint="eastAsia"/>
          <w:bCs/>
          <w:color w:val="000000" w:themeColor="text1"/>
          <w:sz w:val="20"/>
        </w:rPr>
        <w:t>1</w:t>
      </w:r>
      <w:r w:rsidR="009E1876" w:rsidRPr="00E72CA6">
        <w:rPr>
          <w:rFonts w:eastAsia="標楷體" w:hint="eastAsia"/>
          <w:bCs/>
          <w:color w:val="000000" w:themeColor="text1"/>
          <w:sz w:val="20"/>
        </w:rPr>
        <w:t>日系務會議修</w:t>
      </w:r>
      <w:r w:rsidRPr="00E72CA6">
        <w:rPr>
          <w:rFonts w:eastAsia="標楷體" w:hint="eastAsia"/>
          <w:bCs/>
          <w:color w:val="000000" w:themeColor="text1"/>
          <w:sz w:val="20"/>
        </w:rPr>
        <w:t>訂</w:t>
      </w:r>
    </w:p>
    <w:p w14:paraId="5D818EE1" w14:textId="77777777" w:rsidR="003B229C" w:rsidRPr="003B229C" w:rsidRDefault="003B229C" w:rsidP="003B229C">
      <w:pPr>
        <w:snapToGrid w:val="0"/>
        <w:spacing w:beforeLines="100" w:before="360" w:line="360" w:lineRule="auto"/>
        <w:ind w:left="480" w:hangingChars="200" w:hanging="480"/>
        <w:jc w:val="both"/>
        <w:rPr>
          <w:rFonts w:eastAsia="標楷體"/>
        </w:rPr>
      </w:pPr>
      <w:r w:rsidRPr="00E72CA6">
        <w:rPr>
          <w:rFonts w:eastAsia="標楷體"/>
          <w:color w:val="000000" w:themeColor="text1"/>
        </w:rPr>
        <w:t>一、南臺科技大學多媒體與電腦娛樂科學系（以下簡稱本系）為使學生能參與校外實習，累</w:t>
      </w:r>
      <w:r w:rsidRPr="003B229C">
        <w:rPr>
          <w:rFonts w:eastAsia="標楷體"/>
        </w:rPr>
        <w:t>積業界經驗，以期畢業後能立即進入業界服務，特依「南臺科技大學學生校外實習實施辦法」及「南臺科技大學校外實習課程實施要點」相關規定訂定本要點。</w:t>
      </w:r>
    </w:p>
    <w:p w14:paraId="4E532B06" w14:textId="77777777" w:rsidR="003B229C" w:rsidRPr="003B229C" w:rsidRDefault="003B229C" w:rsidP="003B229C">
      <w:pPr>
        <w:snapToGrid w:val="0"/>
        <w:spacing w:line="360" w:lineRule="auto"/>
        <w:ind w:left="480" w:hangingChars="200" w:hanging="480"/>
        <w:jc w:val="both"/>
        <w:rPr>
          <w:rFonts w:eastAsia="標楷體"/>
        </w:rPr>
      </w:pPr>
      <w:r w:rsidRPr="003B229C">
        <w:rPr>
          <w:rFonts w:eastAsia="標楷體"/>
        </w:rPr>
        <w:t>二、本系成立「多樂系學生校外實習與就業輔導委員會」（以下簡稱本委員會），負責學生之實習（含海外實習）相關業務，成員由系主任及本系專任教師組成，其中班導師與</w:t>
      </w:r>
      <w:r w:rsidRPr="003B229C">
        <w:rPr>
          <w:rFonts w:eastAsia="標楷體"/>
          <w:u w:val="single"/>
        </w:rPr>
        <w:t>實習指導老師</w:t>
      </w:r>
      <w:r w:rsidRPr="003B229C">
        <w:rPr>
          <w:rFonts w:eastAsia="標楷體"/>
        </w:rPr>
        <w:t>為當然委員，並由系主任擔任召集人。由本委員會召集人定期召開會議，負責規劃執行實習業務，包含有關實習單位確認、實習分發、實習說明會、實習座談、輔導訪視、成績考核等實習相關之業務。</w:t>
      </w:r>
    </w:p>
    <w:p w14:paraId="67A672DF" w14:textId="77777777" w:rsidR="003B229C" w:rsidRPr="003B229C" w:rsidRDefault="003B229C" w:rsidP="003B229C">
      <w:pPr>
        <w:snapToGrid w:val="0"/>
        <w:spacing w:line="360" w:lineRule="auto"/>
        <w:jc w:val="both"/>
        <w:rPr>
          <w:rFonts w:eastAsia="標楷體"/>
        </w:rPr>
      </w:pPr>
      <w:r w:rsidRPr="003B229C">
        <w:rPr>
          <w:rFonts w:eastAsia="標楷體" w:hint="eastAsia"/>
        </w:rPr>
        <w:t>三、本系開設下列專業選修課程：</w:t>
      </w:r>
    </w:p>
    <w:p w14:paraId="7791D237" w14:textId="77777777" w:rsidR="003B229C" w:rsidRPr="003B229C" w:rsidRDefault="003B229C" w:rsidP="003B229C">
      <w:pPr>
        <w:numPr>
          <w:ilvl w:val="0"/>
          <w:numId w:val="2"/>
        </w:numPr>
        <w:snapToGrid w:val="0"/>
        <w:spacing w:line="360" w:lineRule="auto"/>
        <w:ind w:left="851" w:hanging="491"/>
        <w:jc w:val="both"/>
        <w:rPr>
          <w:rFonts w:eastAsia="標楷體"/>
        </w:rPr>
      </w:pPr>
      <w:r w:rsidRPr="003B229C">
        <w:rPr>
          <w:rFonts w:eastAsia="標楷體"/>
          <w:b/>
        </w:rPr>
        <w:t>暑期實習</w:t>
      </w:r>
      <w:r w:rsidRPr="003B229C">
        <w:rPr>
          <w:rFonts w:eastAsia="標楷體"/>
        </w:rPr>
        <w:t>：本系於暑假開設選修</w:t>
      </w:r>
      <w:r w:rsidRPr="003B229C">
        <w:rPr>
          <w:rFonts w:eastAsia="標楷體"/>
        </w:rPr>
        <w:t>2</w:t>
      </w:r>
      <w:r w:rsidRPr="003B229C">
        <w:rPr>
          <w:rFonts w:eastAsia="標楷體"/>
        </w:rPr>
        <w:t>學分之「遊戲開發校外實習</w:t>
      </w:r>
      <w:r w:rsidRPr="003B229C">
        <w:rPr>
          <w:rFonts w:eastAsia="標楷體"/>
        </w:rPr>
        <w:t>(</w:t>
      </w:r>
      <w:r w:rsidRPr="003B229C">
        <w:rPr>
          <w:rFonts w:eastAsia="標楷體"/>
        </w:rPr>
        <w:t>暑</w:t>
      </w:r>
      <w:r w:rsidRPr="003B229C">
        <w:rPr>
          <w:rFonts w:eastAsia="標楷體"/>
        </w:rPr>
        <w:t>)</w:t>
      </w:r>
      <w:r w:rsidRPr="003B229C">
        <w:rPr>
          <w:rFonts w:eastAsia="標楷體"/>
        </w:rPr>
        <w:t>」課程，學生同一機構連續實習</w:t>
      </w:r>
      <w:r w:rsidRPr="003B229C">
        <w:rPr>
          <w:rFonts w:eastAsia="標楷體"/>
        </w:rPr>
        <w:t>8</w:t>
      </w:r>
      <w:r w:rsidRPr="003B229C">
        <w:rPr>
          <w:rFonts w:eastAsia="標楷體"/>
        </w:rPr>
        <w:t>週，且實習時數不得低於</w:t>
      </w:r>
      <w:r w:rsidRPr="003B229C">
        <w:rPr>
          <w:rFonts w:eastAsia="標楷體"/>
        </w:rPr>
        <w:t>320</w:t>
      </w:r>
      <w:r w:rsidRPr="003B229C">
        <w:rPr>
          <w:rFonts w:eastAsia="標楷體"/>
        </w:rPr>
        <w:t>小時</w:t>
      </w:r>
      <w:r w:rsidRPr="003B229C">
        <w:rPr>
          <w:rFonts w:eastAsia="標楷體"/>
        </w:rPr>
        <w:t>(</w:t>
      </w:r>
      <w:r w:rsidRPr="003B229C">
        <w:rPr>
          <w:rFonts w:eastAsia="標楷體"/>
        </w:rPr>
        <w:t>包括定期返校座談會或研習活動等</w:t>
      </w:r>
      <w:r w:rsidRPr="003B229C">
        <w:rPr>
          <w:rFonts w:eastAsia="標楷體"/>
        </w:rPr>
        <w:t>)</w:t>
      </w:r>
      <w:r w:rsidRPr="003B229C">
        <w:rPr>
          <w:rFonts w:eastAsia="標楷體"/>
        </w:rPr>
        <w:t>，實習結束後，依第八點規定評分合格得</w:t>
      </w:r>
      <w:r w:rsidRPr="003B229C">
        <w:rPr>
          <w:rFonts w:eastAsia="標楷體"/>
        </w:rPr>
        <w:t>2</w:t>
      </w:r>
      <w:r w:rsidRPr="003B229C">
        <w:rPr>
          <w:rFonts w:eastAsia="標楷體" w:hint="eastAsia"/>
          <w:b/>
        </w:rPr>
        <w:t>選修</w:t>
      </w:r>
      <w:r w:rsidRPr="003B229C">
        <w:rPr>
          <w:rFonts w:eastAsia="標楷體"/>
        </w:rPr>
        <w:t>學分。</w:t>
      </w:r>
    </w:p>
    <w:p w14:paraId="303A75D4" w14:textId="6B333882" w:rsidR="003B229C" w:rsidRPr="003637B0" w:rsidRDefault="003B229C" w:rsidP="003A2C87">
      <w:pPr>
        <w:numPr>
          <w:ilvl w:val="0"/>
          <w:numId w:val="2"/>
        </w:numPr>
        <w:snapToGrid w:val="0"/>
        <w:spacing w:line="360" w:lineRule="auto"/>
        <w:ind w:left="811" w:hanging="454"/>
        <w:jc w:val="both"/>
        <w:rPr>
          <w:rFonts w:eastAsia="標楷體"/>
          <w:bCs/>
          <w:color w:val="000000" w:themeColor="text1"/>
        </w:rPr>
      </w:pPr>
      <w:r w:rsidRPr="003B229C">
        <w:rPr>
          <w:rFonts w:eastAsia="標楷體"/>
          <w:b/>
        </w:rPr>
        <w:t>學期實習</w:t>
      </w:r>
      <w:r w:rsidRPr="003B229C">
        <w:rPr>
          <w:rFonts w:eastAsia="標楷體"/>
        </w:rPr>
        <w:t>：</w:t>
      </w:r>
      <w:r w:rsidRPr="00E72CA6">
        <w:rPr>
          <w:rFonts w:eastAsia="標楷體"/>
          <w:color w:val="000000" w:themeColor="text1"/>
        </w:rPr>
        <w:t>本系</w:t>
      </w:r>
      <w:r w:rsidR="00144DA5" w:rsidRPr="00E72CA6">
        <w:rPr>
          <w:rFonts w:eastAsia="標楷體" w:hint="eastAsia"/>
          <w:color w:val="000000" w:themeColor="text1"/>
        </w:rPr>
        <w:t>日</w:t>
      </w:r>
      <w:r w:rsidR="00817795" w:rsidRPr="00E72CA6">
        <w:rPr>
          <w:rFonts w:eastAsia="標楷體" w:hint="eastAsia"/>
          <w:color w:val="000000" w:themeColor="text1"/>
        </w:rPr>
        <w:t>四技</w:t>
      </w:r>
      <w:r w:rsidR="00144DA5" w:rsidRPr="00E72CA6">
        <w:rPr>
          <w:rFonts w:eastAsia="標楷體" w:hint="eastAsia"/>
          <w:color w:val="000000" w:themeColor="text1"/>
        </w:rPr>
        <w:t>大學部</w:t>
      </w:r>
      <w:bookmarkStart w:id="0" w:name="_Hlk107566022"/>
      <w:r w:rsidRPr="00E72CA6">
        <w:rPr>
          <w:rFonts w:eastAsia="標楷體"/>
          <w:color w:val="000000" w:themeColor="text1"/>
        </w:rPr>
        <w:t>分</w:t>
      </w:r>
      <w:r w:rsidRPr="003B229C">
        <w:rPr>
          <w:rFonts w:eastAsia="標楷體"/>
        </w:rPr>
        <w:t>別於上下學期開設選修</w:t>
      </w:r>
      <w:r w:rsidR="00E41069" w:rsidRPr="003637B0">
        <w:rPr>
          <w:rFonts w:eastAsia="標楷體" w:hint="eastAsia"/>
        </w:rPr>
        <w:t>各</w:t>
      </w:r>
      <w:r w:rsidRPr="003B229C">
        <w:rPr>
          <w:rFonts w:eastAsia="標楷體"/>
        </w:rPr>
        <w:t>12</w:t>
      </w:r>
      <w:r w:rsidRPr="003B229C">
        <w:rPr>
          <w:rFonts w:eastAsia="標楷體"/>
        </w:rPr>
        <w:t>學分之「遊戲開發校外實習</w:t>
      </w:r>
      <w:r w:rsidRPr="003B229C">
        <w:rPr>
          <w:rFonts w:eastAsia="標楷體"/>
        </w:rPr>
        <w:t>(</w:t>
      </w:r>
      <w:r w:rsidRPr="003B229C">
        <w:rPr>
          <w:rFonts w:eastAsia="標楷體"/>
        </w:rPr>
        <w:t>一</w:t>
      </w:r>
      <w:r w:rsidRPr="003B229C">
        <w:rPr>
          <w:rFonts w:eastAsia="標楷體"/>
        </w:rPr>
        <w:t>)</w:t>
      </w:r>
      <w:r w:rsidRPr="003B229C">
        <w:rPr>
          <w:rFonts w:eastAsia="標楷體"/>
        </w:rPr>
        <w:t>」課程與「遊戲開發校外實習</w:t>
      </w:r>
      <w:r w:rsidRPr="003B229C">
        <w:rPr>
          <w:rFonts w:eastAsia="標楷體"/>
        </w:rPr>
        <w:t>(</w:t>
      </w:r>
      <w:r w:rsidRPr="003B229C">
        <w:rPr>
          <w:rFonts w:eastAsia="標楷體"/>
        </w:rPr>
        <w:t>二</w:t>
      </w:r>
      <w:r w:rsidRPr="003B229C">
        <w:rPr>
          <w:rFonts w:eastAsia="標楷體"/>
        </w:rPr>
        <w:t>)</w:t>
      </w:r>
      <w:r w:rsidRPr="003B229C">
        <w:rPr>
          <w:rFonts w:eastAsia="標楷體"/>
        </w:rPr>
        <w:t>」課程</w:t>
      </w:r>
      <w:bookmarkEnd w:id="0"/>
      <w:r w:rsidRPr="003B229C">
        <w:rPr>
          <w:rFonts w:eastAsia="標楷體"/>
        </w:rPr>
        <w:t>，亦另外開設選修</w:t>
      </w:r>
      <w:r w:rsidR="00E41069" w:rsidRPr="003637B0">
        <w:rPr>
          <w:rFonts w:eastAsia="標楷體" w:hint="eastAsia"/>
        </w:rPr>
        <w:t>各</w:t>
      </w:r>
      <w:r w:rsidRPr="003B229C">
        <w:rPr>
          <w:rFonts w:eastAsia="標楷體"/>
        </w:rPr>
        <w:t>12</w:t>
      </w:r>
      <w:r w:rsidRPr="003B229C">
        <w:rPr>
          <w:rFonts w:eastAsia="標楷體"/>
        </w:rPr>
        <w:t>學分之海外實習專用「遊戲開發</w:t>
      </w:r>
      <w:r w:rsidRPr="003B229C">
        <w:rPr>
          <w:rFonts w:eastAsia="標楷體"/>
          <w:b/>
        </w:rPr>
        <w:t>海</w:t>
      </w:r>
      <w:r w:rsidRPr="003B229C">
        <w:rPr>
          <w:rFonts w:eastAsia="標楷體"/>
        </w:rPr>
        <w:t>外實習</w:t>
      </w:r>
      <w:r w:rsidRPr="003B229C">
        <w:rPr>
          <w:rFonts w:eastAsia="標楷體"/>
        </w:rPr>
        <w:t>(</w:t>
      </w:r>
      <w:r w:rsidRPr="003B229C">
        <w:rPr>
          <w:rFonts w:eastAsia="標楷體"/>
        </w:rPr>
        <w:t>一</w:t>
      </w:r>
      <w:r w:rsidRPr="003B229C">
        <w:rPr>
          <w:rFonts w:eastAsia="標楷體"/>
        </w:rPr>
        <w:t>)</w:t>
      </w:r>
      <w:r w:rsidRPr="003B229C">
        <w:rPr>
          <w:rFonts w:eastAsia="標楷體"/>
        </w:rPr>
        <w:t>」課程與「遊戲開發</w:t>
      </w:r>
      <w:r w:rsidRPr="003B229C">
        <w:rPr>
          <w:rFonts w:eastAsia="標楷體"/>
          <w:b/>
        </w:rPr>
        <w:t>海</w:t>
      </w:r>
      <w:r w:rsidRPr="003B229C">
        <w:rPr>
          <w:rFonts w:eastAsia="標楷體"/>
        </w:rPr>
        <w:t>外實習</w:t>
      </w:r>
      <w:r w:rsidRPr="003B229C">
        <w:rPr>
          <w:rFonts w:eastAsia="標楷體"/>
        </w:rPr>
        <w:t>(</w:t>
      </w:r>
      <w:r w:rsidRPr="003B229C">
        <w:rPr>
          <w:rFonts w:eastAsia="標楷體"/>
        </w:rPr>
        <w:t>二</w:t>
      </w:r>
      <w:r w:rsidRPr="003B229C">
        <w:rPr>
          <w:rFonts w:eastAsia="標楷體"/>
        </w:rPr>
        <w:t>)</w:t>
      </w:r>
      <w:r w:rsidRPr="003B229C">
        <w:rPr>
          <w:rFonts w:eastAsia="標楷體"/>
        </w:rPr>
        <w:t>」課程</w:t>
      </w:r>
      <w:r w:rsidR="00144DA5">
        <w:rPr>
          <w:rFonts w:eastAsia="標楷體" w:hint="eastAsia"/>
        </w:rPr>
        <w:t>。</w:t>
      </w:r>
      <w:r w:rsidR="003A2C87" w:rsidRPr="006E3975">
        <w:rPr>
          <w:rFonts w:eastAsia="標楷體" w:hint="eastAsia"/>
          <w:color w:val="FF0000"/>
        </w:rPr>
        <w:t>本所</w:t>
      </w:r>
      <w:r w:rsidR="00144DA5" w:rsidRPr="003A2C87">
        <w:rPr>
          <w:rFonts w:eastAsia="標楷體" w:hint="eastAsia"/>
          <w:color w:val="FF0000"/>
        </w:rPr>
        <w:t>碩士班</w:t>
      </w:r>
      <w:r w:rsidR="003A2C87" w:rsidRPr="003A2C87">
        <w:rPr>
          <w:rFonts w:eastAsia="標楷體" w:hint="eastAsia"/>
          <w:color w:val="FF0000"/>
        </w:rPr>
        <w:t>分別於上下學期開設選修</w:t>
      </w:r>
      <w:r w:rsidR="003A2C87">
        <w:rPr>
          <w:rFonts w:eastAsia="標楷體" w:hint="eastAsia"/>
          <w:color w:val="FF0000"/>
        </w:rPr>
        <w:t>各</w:t>
      </w:r>
      <w:r w:rsidR="003A2C87">
        <w:rPr>
          <w:rFonts w:eastAsia="標楷體" w:hint="eastAsia"/>
          <w:color w:val="FF0000"/>
        </w:rPr>
        <w:t>3</w:t>
      </w:r>
      <w:r w:rsidR="003A2C87" w:rsidRPr="003A2C87">
        <w:rPr>
          <w:rFonts w:eastAsia="標楷體" w:hint="eastAsia"/>
          <w:color w:val="FF0000"/>
        </w:rPr>
        <w:t>學分之「專案研究校外實習</w:t>
      </w:r>
      <w:r w:rsidR="003A2C87" w:rsidRPr="003A2C87">
        <w:rPr>
          <w:rFonts w:eastAsia="標楷體" w:hint="eastAsia"/>
          <w:color w:val="FF0000"/>
        </w:rPr>
        <w:t>(</w:t>
      </w:r>
      <w:r w:rsidR="003A2C87" w:rsidRPr="003A2C87">
        <w:rPr>
          <w:rFonts w:eastAsia="標楷體" w:hint="eastAsia"/>
          <w:color w:val="FF0000"/>
        </w:rPr>
        <w:t>一</w:t>
      </w:r>
      <w:r w:rsidR="003A2C87" w:rsidRPr="003A2C87">
        <w:rPr>
          <w:rFonts w:eastAsia="標楷體" w:hint="eastAsia"/>
          <w:color w:val="FF0000"/>
        </w:rPr>
        <w:t>)</w:t>
      </w:r>
      <w:r w:rsidR="003A2C87" w:rsidRPr="003A2C87">
        <w:rPr>
          <w:rFonts w:eastAsia="標楷體" w:hint="eastAsia"/>
          <w:color w:val="FF0000"/>
        </w:rPr>
        <w:t>」課程與</w:t>
      </w:r>
      <w:r w:rsidR="006E3975" w:rsidRPr="003A2C87">
        <w:rPr>
          <w:rFonts w:eastAsia="標楷體" w:hint="eastAsia"/>
          <w:color w:val="FF0000"/>
        </w:rPr>
        <w:t>「</w:t>
      </w:r>
      <w:r w:rsidR="003A2C87" w:rsidRPr="003A2C87">
        <w:rPr>
          <w:rFonts w:eastAsia="標楷體" w:hint="eastAsia"/>
          <w:color w:val="FF0000"/>
        </w:rPr>
        <w:t>專案研究校外實習</w:t>
      </w:r>
      <w:r w:rsidR="003A2C87" w:rsidRPr="003A2C87">
        <w:rPr>
          <w:rFonts w:eastAsia="標楷體" w:hint="eastAsia"/>
          <w:color w:val="FF0000"/>
        </w:rPr>
        <w:t>( (</w:t>
      </w:r>
      <w:r w:rsidR="003A2C87" w:rsidRPr="003A2C87">
        <w:rPr>
          <w:rFonts w:eastAsia="標楷體" w:hint="eastAsia"/>
          <w:color w:val="FF0000"/>
        </w:rPr>
        <w:t>二</w:t>
      </w:r>
      <w:r w:rsidR="003A2C87" w:rsidRPr="003A2C87">
        <w:rPr>
          <w:rFonts w:eastAsia="標楷體" w:hint="eastAsia"/>
          <w:color w:val="FF0000"/>
        </w:rPr>
        <w:t>)</w:t>
      </w:r>
      <w:r w:rsidR="003A2C87" w:rsidRPr="003A2C87">
        <w:rPr>
          <w:rFonts w:eastAsia="標楷體" w:hint="eastAsia"/>
          <w:color w:val="FF0000"/>
        </w:rPr>
        <w:t>」</w:t>
      </w:r>
      <w:r w:rsidR="00C9554A" w:rsidRPr="003A2C87">
        <w:rPr>
          <w:rFonts w:eastAsia="標楷體" w:hint="eastAsia"/>
          <w:color w:val="FF0000"/>
        </w:rPr>
        <w:t>，</w:t>
      </w:r>
      <w:r w:rsidR="006E3975" w:rsidRPr="006E3975">
        <w:rPr>
          <w:rFonts w:eastAsia="標楷體" w:hint="eastAsia"/>
          <w:color w:val="FF0000"/>
        </w:rPr>
        <w:t>亦另外開設選修</w:t>
      </w:r>
      <w:r w:rsidR="00E41069" w:rsidRPr="003637B0">
        <w:rPr>
          <w:rFonts w:eastAsia="標楷體" w:hint="eastAsia"/>
          <w:color w:val="FF0000"/>
        </w:rPr>
        <w:t>各</w:t>
      </w:r>
      <w:r w:rsidR="00E41069" w:rsidRPr="003637B0">
        <w:rPr>
          <w:rFonts w:eastAsia="標楷體" w:hint="eastAsia"/>
          <w:color w:val="FF0000"/>
        </w:rPr>
        <w:t>3</w:t>
      </w:r>
      <w:r w:rsidR="006E3975" w:rsidRPr="003637B0">
        <w:rPr>
          <w:rFonts w:eastAsia="標楷體" w:hint="eastAsia"/>
          <w:color w:val="FF0000"/>
        </w:rPr>
        <w:t>學分</w:t>
      </w:r>
      <w:r w:rsidR="006E3975" w:rsidRPr="006E3975">
        <w:rPr>
          <w:rFonts w:eastAsia="標楷體" w:hint="eastAsia"/>
          <w:color w:val="FF0000"/>
        </w:rPr>
        <w:t>之海外實習專用</w:t>
      </w:r>
      <w:r w:rsidR="006E3975">
        <w:rPr>
          <w:rFonts w:eastAsia="標楷體" w:hint="eastAsia"/>
          <w:color w:val="FF0000"/>
        </w:rPr>
        <w:t>，分別為</w:t>
      </w:r>
      <w:r w:rsidR="006E3975" w:rsidRPr="003A2C87">
        <w:rPr>
          <w:rFonts w:eastAsia="標楷體" w:hint="eastAsia"/>
          <w:color w:val="FF0000"/>
        </w:rPr>
        <w:t>「</w:t>
      </w:r>
      <w:r w:rsidR="006E3975" w:rsidRPr="006E3975">
        <w:rPr>
          <w:rFonts w:eastAsia="標楷體" w:hint="eastAsia"/>
          <w:color w:val="FF0000"/>
        </w:rPr>
        <w:t>專案研究海外實習</w:t>
      </w:r>
      <w:r w:rsidR="006E3975" w:rsidRPr="006E3975">
        <w:rPr>
          <w:rFonts w:eastAsia="標楷體" w:hint="eastAsia"/>
          <w:color w:val="FF0000"/>
        </w:rPr>
        <w:t>(</w:t>
      </w:r>
      <w:r w:rsidR="006E3975" w:rsidRPr="006E3975">
        <w:rPr>
          <w:rFonts w:eastAsia="標楷體" w:hint="eastAsia"/>
          <w:color w:val="FF0000"/>
        </w:rPr>
        <w:t>一</w:t>
      </w:r>
      <w:r w:rsidR="006E3975" w:rsidRPr="006E3975">
        <w:rPr>
          <w:rFonts w:eastAsia="標楷體" w:hint="eastAsia"/>
          <w:color w:val="FF0000"/>
        </w:rPr>
        <w:t xml:space="preserve">) </w:t>
      </w:r>
      <w:r w:rsidR="006E3975" w:rsidRPr="003A2C87">
        <w:rPr>
          <w:rFonts w:eastAsia="標楷體" w:hint="eastAsia"/>
          <w:color w:val="FF0000"/>
        </w:rPr>
        <w:t>」</w:t>
      </w:r>
      <w:r w:rsidR="006E3975">
        <w:rPr>
          <w:rFonts w:eastAsia="標楷體" w:hint="eastAsia"/>
          <w:color w:val="FF0000"/>
        </w:rPr>
        <w:t>與</w:t>
      </w:r>
      <w:r w:rsidR="006E3975" w:rsidRPr="006E3975">
        <w:rPr>
          <w:rFonts w:eastAsia="標楷體" w:hint="eastAsia"/>
          <w:color w:val="FF0000"/>
        </w:rPr>
        <w:t>「專案研究海外實習</w:t>
      </w:r>
      <w:r w:rsidR="006E3975" w:rsidRPr="006E3975">
        <w:rPr>
          <w:rFonts w:eastAsia="標楷體" w:hint="eastAsia"/>
          <w:color w:val="FF0000"/>
        </w:rPr>
        <w:t>(</w:t>
      </w:r>
      <w:r w:rsidR="006E3975">
        <w:rPr>
          <w:rFonts w:eastAsia="標楷體" w:hint="eastAsia"/>
          <w:color w:val="FF0000"/>
        </w:rPr>
        <w:t>二</w:t>
      </w:r>
      <w:r w:rsidR="006E3975" w:rsidRPr="006E3975">
        <w:rPr>
          <w:rFonts w:eastAsia="標楷體" w:hint="eastAsia"/>
          <w:color w:val="FF0000"/>
        </w:rPr>
        <w:t xml:space="preserve">) </w:t>
      </w:r>
      <w:r w:rsidR="006E3975" w:rsidRPr="006E3975">
        <w:rPr>
          <w:rFonts w:eastAsia="標楷體" w:hint="eastAsia"/>
          <w:color w:val="FF0000"/>
        </w:rPr>
        <w:t>」</w:t>
      </w:r>
      <w:r w:rsidR="006E3975">
        <w:rPr>
          <w:rFonts w:eastAsia="標楷體" w:hint="eastAsia"/>
          <w:color w:val="FF0000"/>
        </w:rPr>
        <w:t>。</w:t>
      </w:r>
      <w:r w:rsidRPr="003A2C87">
        <w:rPr>
          <w:rFonts w:eastAsia="標楷體"/>
        </w:rPr>
        <w:t>學生</w:t>
      </w:r>
      <w:r w:rsidR="006E3975">
        <w:rPr>
          <w:rFonts w:eastAsia="標楷體" w:hint="eastAsia"/>
        </w:rPr>
        <w:t>皆</w:t>
      </w:r>
      <w:r w:rsidRPr="003A2C87">
        <w:rPr>
          <w:rFonts w:eastAsia="標楷體"/>
        </w:rPr>
        <w:t>須於實習機構實習至少</w:t>
      </w:r>
      <w:r w:rsidR="00424A63" w:rsidRPr="003637B0">
        <w:rPr>
          <w:rFonts w:eastAsia="標楷體" w:hint="eastAsia"/>
        </w:rPr>
        <w:t>18</w:t>
      </w:r>
      <w:r w:rsidR="00424A63" w:rsidRPr="003637B0">
        <w:rPr>
          <w:rFonts w:eastAsia="標楷體" w:hint="eastAsia"/>
        </w:rPr>
        <w:t>週</w:t>
      </w:r>
      <w:r w:rsidRPr="003A2C87">
        <w:rPr>
          <w:rFonts w:eastAsia="標楷體"/>
        </w:rPr>
        <w:t>，修讀實習課程期間，除定期返校座談會或研習活動等外，應全職於實習機構實習。</w:t>
      </w:r>
      <w:r w:rsidRPr="003637B0">
        <w:rPr>
          <w:rFonts w:eastAsia="標楷體"/>
          <w:bCs/>
          <w:color w:val="000000" w:themeColor="text1"/>
        </w:rPr>
        <w:t>學期</w:t>
      </w:r>
      <w:r w:rsidR="00424A63" w:rsidRPr="003637B0">
        <w:rPr>
          <w:rFonts w:eastAsia="標楷體" w:hint="eastAsia"/>
          <w:bCs/>
          <w:color w:val="000000" w:themeColor="text1"/>
        </w:rPr>
        <w:t>學</w:t>
      </w:r>
      <w:r w:rsidRPr="003637B0">
        <w:rPr>
          <w:rFonts w:eastAsia="標楷體"/>
          <w:bCs/>
          <w:color w:val="000000" w:themeColor="text1"/>
        </w:rPr>
        <w:t>生須於實習期間返校參與實習分享之相關活動，每學期至少兩次。</w:t>
      </w:r>
    </w:p>
    <w:p w14:paraId="4DC70495" w14:textId="77777777" w:rsidR="003B229C" w:rsidRPr="003B229C" w:rsidRDefault="003B229C" w:rsidP="003B229C">
      <w:pPr>
        <w:pStyle w:val="a3"/>
        <w:tabs>
          <w:tab w:val="left" w:pos="567"/>
        </w:tabs>
        <w:snapToGrid w:val="0"/>
        <w:spacing w:line="360" w:lineRule="auto"/>
        <w:ind w:leftChars="0" w:left="0"/>
        <w:jc w:val="both"/>
        <w:rPr>
          <w:rFonts w:ascii="Times New Roman" w:eastAsia="標楷體" w:hAnsi="Times New Roman"/>
        </w:rPr>
      </w:pPr>
      <w:r w:rsidRPr="003B229C">
        <w:rPr>
          <w:rFonts w:ascii="Times New Roman" w:eastAsia="標楷體" w:hAnsi="Times New Roman"/>
        </w:rPr>
        <w:t>四、學生參與校外實習申請需經由本委員會審核通過後，方得實施。</w:t>
      </w:r>
    </w:p>
    <w:p w14:paraId="6707954E" w14:textId="77777777" w:rsidR="003B229C" w:rsidRPr="003B229C" w:rsidRDefault="007776C7" w:rsidP="003B229C">
      <w:pPr>
        <w:snapToGrid w:val="0"/>
        <w:spacing w:line="360" w:lineRule="auto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</w:t>
      </w:r>
      <w:r w:rsidR="003B229C" w:rsidRPr="003B229C">
        <w:rPr>
          <w:rFonts w:eastAsia="標楷體"/>
        </w:rPr>
        <w:t>、學生參與暑期及學期校外實習之實習機構應與本系簽訂合約，合約內應載明參與實習之人數、就讀學制、學系別、課程名稱、實習時數、實習期間等相關資料。</w:t>
      </w:r>
    </w:p>
    <w:p w14:paraId="28F7AEA0" w14:textId="77777777" w:rsidR="003B229C" w:rsidRPr="003B229C" w:rsidRDefault="007776C7" w:rsidP="003B229C">
      <w:pPr>
        <w:snapToGrid w:val="0"/>
        <w:spacing w:line="360" w:lineRule="auto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3B229C" w:rsidRPr="003B229C">
        <w:rPr>
          <w:rFonts w:eastAsia="標楷體"/>
        </w:rPr>
        <w:t>、學生實習期間，本系得指派教師至學生實習機構訪視，以了解學生實習狀況，並給與必</w:t>
      </w:r>
      <w:r w:rsidR="003B229C" w:rsidRPr="003B229C">
        <w:rPr>
          <w:rFonts w:eastAsia="標楷體"/>
        </w:rPr>
        <w:lastRenderedPageBreak/>
        <w:t>要的支援與協助。</w:t>
      </w:r>
    </w:p>
    <w:p w14:paraId="77FD9C19" w14:textId="3D996EDF" w:rsidR="006F009D" w:rsidRDefault="007776C7" w:rsidP="006F009D">
      <w:pPr>
        <w:snapToGrid w:val="0"/>
        <w:spacing w:line="360" w:lineRule="auto"/>
        <w:ind w:left="480" w:hangingChars="200" w:hanging="480"/>
        <w:jc w:val="both"/>
        <w:rPr>
          <w:rFonts w:eastAsia="標楷體"/>
        </w:rPr>
      </w:pPr>
      <w:r w:rsidRPr="006F009D">
        <w:rPr>
          <w:rFonts w:eastAsia="標楷體" w:hint="eastAsia"/>
        </w:rPr>
        <w:t>七</w:t>
      </w:r>
      <w:r w:rsidR="003B229C" w:rsidRPr="006F009D">
        <w:rPr>
          <w:rFonts w:eastAsia="標楷體"/>
        </w:rPr>
        <w:t>、</w:t>
      </w:r>
      <w:r w:rsidR="006219F1" w:rsidRPr="006F009D">
        <w:rPr>
          <w:rFonts w:eastAsia="標楷體" w:hint="eastAsia"/>
        </w:rPr>
        <w:t>本系</w:t>
      </w:r>
      <w:r w:rsidR="006F009D" w:rsidRPr="006F009D">
        <w:rPr>
          <w:rFonts w:eastAsia="標楷體" w:hint="eastAsia"/>
        </w:rPr>
        <w:t>校外實習課程考評成績計算方式如下：</w:t>
      </w:r>
      <w:r w:rsidR="006F009D" w:rsidRPr="006F009D">
        <w:rPr>
          <w:rFonts w:eastAsia="標楷體" w:hint="eastAsia"/>
        </w:rPr>
        <w:t xml:space="preserve"> </w:t>
      </w:r>
    </w:p>
    <w:p w14:paraId="342DF785" w14:textId="7BB72F2B" w:rsidR="006F009D" w:rsidRPr="006F009D" w:rsidRDefault="006F009D" w:rsidP="006F009D">
      <w:pPr>
        <w:snapToGrid w:val="0"/>
        <w:spacing w:line="360" w:lineRule="auto"/>
        <w:ind w:left="480" w:hangingChars="200" w:hanging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6F009D">
        <w:rPr>
          <w:rFonts w:eastAsia="標楷體" w:hint="eastAsia"/>
        </w:rPr>
        <w:t>暑期實習與學期實習以下列方式評分：</w:t>
      </w:r>
    </w:p>
    <w:p w14:paraId="627D71C5" w14:textId="6B7CC53F" w:rsidR="006F009D" w:rsidRPr="006F009D" w:rsidRDefault="006F009D" w:rsidP="006F009D">
      <w:pPr>
        <w:snapToGrid w:val="0"/>
        <w:spacing w:line="360" w:lineRule="auto"/>
        <w:ind w:left="480" w:hangingChars="200" w:hanging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6F009D">
        <w:rPr>
          <w:rFonts w:eastAsia="標楷體" w:hint="eastAsia"/>
        </w:rPr>
        <w:t>(1)</w:t>
      </w:r>
      <w:r w:rsidRPr="006F009D">
        <w:rPr>
          <w:rFonts w:eastAsia="標楷體" w:hint="eastAsia"/>
        </w:rPr>
        <w:t>校外實習結束前</w:t>
      </w:r>
      <w:r w:rsidRPr="006F009D">
        <w:rPr>
          <w:rFonts w:eastAsia="標楷體" w:hint="eastAsia"/>
        </w:rPr>
        <w:t>(</w:t>
      </w:r>
      <w:r w:rsidRPr="006F009D">
        <w:rPr>
          <w:rFonts w:eastAsia="標楷體" w:hint="eastAsia"/>
        </w:rPr>
        <w:t>依規定時間內</w:t>
      </w:r>
      <w:r w:rsidRPr="006F009D">
        <w:rPr>
          <w:rFonts w:eastAsia="標楷體" w:hint="eastAsia"/>
        </w:rPr>
        <w:t>)</w:t>
      </w:r>
      <w:r w:rsidRPr="006F009D">
        <w:rPr>
          <w:rFonts w:eastAsia="標楷體" w:hint="eastAsia"/>
        </w:rPr>
        <w:t>，由實習機構之督導人員給予學生</w:t>
      </w:r>
      <w:r w:rsidRPr="006F009D">
        <w:rPr>
          <w:rFonts w:eastAsia="標楷體" w:hint="eastAsia"/>
        </w:rPr>
        <w:t>A</w:t>
      </w:r>
      <w:r w:rsidRPr="006F009D">
        <w:rPr>
          <w:rFonts w:eastAsia="標楷體" w:hint="eastAsia"/>
        </w:rPr>
        <w:t>項等第成績。</w:t>
      </w:r>
    </w:p>
    <w:p w14:paraId="01828536" w14:textId="1017161A" w:rsidR="006F009D" w:rsidRPr="006F009D" w:rsidRDefault="006F009D" w:rsidP="006F009D">
      <w:pPr>
        <w:snapToGrid w:val="0"/>
        <w:spacing w:line="360" w:lineRule="auto"/>
        <w:ind w:left="480" w:hangingChars="200" w:hanging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6F009D">
        <w:rPr>
          <w:rFonts w:eastAsia="標楷體" w:hint="eastAsia"/>
        </w:rPr>
        <w:t>(2)</w:t>
      </w:r>
      <w:r w:rsidRPr="006F009D">
        <w:rPr>
          <w:rFonts w:eastAsia="標楷體" w:hint="eastAsia"/>
        </w:rPr>
        <w:t>校外實習結束前</w:t>
      </w:r>
      <w:r w:rsidRPr="006F009D">
        <w:rPr>
          <w:rFonts w:eastAsia="標楷體" w:hint="eastAsia"/>
        </w:rPr>
        <w:t>(</w:t>
      </w:r>
      <w:r w:rsidRPr="006F009D">
        <w:rPr>
          <w:rFonts w:eastAsia="標楷體" w:hint="eastAsia"/>
        </w:rPr>
        <w:t>依規定時間內</w:t>
      </w:r>
      <w:r w:rsidRPr="006F009D">
        <w:rPr>
          <w:rFonts w:eastAsia="標楷體" w:hint="eastAsia"/>
        </w:rPr>
        <w:t>)</w:t>
      </w:r>
      <w:r w:rsidRPr="006F009D">
        <w:rPr>
          <w:rFonts w:eastAsia="標楷體" w:hint="eastAsia"/>
        </w:rPr>
        <w:t>，學生須撰寫實習報告乙份，輔導教師依據學生繳交之實習報告及赴實習機構訪視情形給予</w:t>
      </w:r>
      <w:r w:rsidRPr="006F009D">
        <w:rPr>
          <w:rFonts w:eastAsia="標楷體" w:hint="eastAsia"/>
        </w:rPr>
        <w:t>B</w:t>
      </w:r>
      <w:r w:rsidRPr="006F009D">
        <w:rPr>
          <w:rFonts w:eastAsia="標楷體" w:hint="eastAsia"/>
        </w:rPr>
        <w:t>項等第成績。本委員會再依據</w:t>
      </w:r>
      <w:r w:rsidRPr="006F009D">
        <w:rPr>
          <w:rFonts w:eastAsia="標楷體" w:hint="eastAsia"/>
        </w:rPr>
        <w:t>A</w:t>
      </w:r>
      <w:r w:rsidRPr="006F009D">
        <w:rPr>
          <w:rFonts w:eastAsia="標楷體" w:hint="eastAsia"/>
        </w:rPr>
        <w:t>、</w:t>
      </w:r>
      <w:r w:rsidRPr="006F009D">
        <w:rPr>
          <w:rFonts w:eastAsia="標楷體" w:hint="eastAsia"/>
        </w:rPr>
        <w:t>B</w:t>
      </w:r>
      <w:r w:rsidRPr="006F009D">
        <w:rPr>
          <w:rFonts w:eastAsia="標楷體" w:hint="eastAsia"/>
        </w:rPr>
        <w:t>項等第成績評核校外實習成績。</w:t>
      </w:r>
    </w:p>
    <w:p w14:paraId="073D18A6" w14:textId="12649402" w:rsidR="006F009D" w:rsidRPr="006F009D" w:rsidRDefault="006F009D" w:rsidP="006F009D">
      <w:pPr>
        <w:snapToGrid w:val="0"/>
        <w:spacing w:line="360" w:lineRule="auto"/>
        <w:ind w:left="480" w:hangingChars="200" w:hanging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6F009D">
        <w:rPr>
          <w:rFonts w:eastAsia="標楷體" w:hint="eastAsia"/>
        </w:rPr>
        <w:t>(3)</w:t>
      </w:r>
      <w:r w:rsidRPr="006F009D">
        <w:rPr>
          <w:rFonts w:eastAsia="標楷體" w:hint="eastAsia"/>
        </w:rPr>
        <w:t>「校外實習」課程成績＝</w:t>
      </w:r>
      <w:r w:rsidRPr="006F009D">
        <w:rPr>
          <w:rFonts w:eastAsia="標楷體" w:hint="eastAsia"/>
        </w:rPr>
        <w:t>A</w:t>
      </w:r>
      <w:r w:rsidRPr="006F009D">
        <w:rPr>
          <w:rFonts w:eastAsia="標楷體" w:hint="eastAsia"/>
        </w:rPr>
        <w:t>項等第成績×</w:t>
      </w:r>
      <w:r>
        <w:rPr>
          <w:rFonts w:eastAsia="標楷體" w:hint="eastAsia"/>
        </w:rPr>
        <w:t>6</w:t>
      </w:r>
      <w:r w:rsidRPr="006F009D">
        <w:rPr>
          <w:rFonts w:eastAsia="標楷體" w:hint="eastAsia"/>
        </w:rPr>
        <w:t>0</w:t>
      </w:r>
      <w:r w:rsidRPr="006F009D">
        <w:rPr>
          <w:rFonts w:eastAsia="標楷體" w:hint="eastAsia"/>
        </w:rPr>
        <w:t>％＋</w:t>
      </w:r>
      <w:r w:rsidRPr="006F009D">
        <w:rPr>
          <w:rFonts w:eastAsia="標楷體" w:hint="eastAsia"/>
        </w:rPr>
        <w:t>B</w:t>
      </w:r>
      <w:r w:rsidRPr="006F009D">
        <w:rPr>
          <w:rFonts w:eastAsia="標楷體" w:hint="eastAsia"/>
        </w:rPr>
        <w:t>項等第成績×</w:t>
      </w:r>
      <w:r>
        <w:rPr>
          <w:rFonts w:eastAsia="標楷體" w:hint="eastAsia"/>
        </w:rPr>
        <w:t>4</w:t>
      </w:r>
      <w:r w:rsidRPr="006F009D">
        <w:rPr>
          <w:rFonts w:eastAsia="標楷體" w:hint="eastAsia"/>
        </w:rPr>
        <w:t>0</w:t>
      </w:r>
      <w:r w:rsidRPr="006F009D">
        <w:rPr>
          <w:rFonts w:eastAsia="標楷體" w:hint="eastAsia"/>
        </w:rPr>
        <w:t>％</w:t>
      </w:r>
    </w:p>
    <w:p w14:paraId="4DE75C57" w14:textId="555EC9B4" w:rsidR="006F009D" w:rsidRPr="006F009D" w:rsidRDefault="006F009D" w:rsidP="006F009D">
      <w:pPr>
        <w:snapToGrid w:val="0"/>
        <w:spacing w:line="360" w:lineRule="auto"/>
        <w:ind w:left="480" w:hangingChars="200" w:hanging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6F009D">
        <w:rPr>
          <w:rFonts w:eastAsia="標楷體" w:hint="eastAsia"/>
        </w:rPr>
        <w:t>(4)</w:t>
      </w:r>
      <w:r w:rsidRPr="006F009D">
        <w:rPr>
          <w:rFonts w:eastAsia="標楷體" w:hint="eastAsia"/>
        </w:rPr>
        <w:t>唯校外實習期末報告為必備項目，須繳交上傳至校外實習管理系統，且經教師評定及格後才能取得實習學分。</w:t>
      </w:r>
    </w:p>
    <w:p w14:paraId="40F2E912" w14:textId="34E5B39C" w:rsidR="003B229C" w:rsidRPr="003C3973" w:rsidRDefault="006F009D" w:rsidP="006F009D">
      <w:pPr>
        <w:snapToGrid w:val="0"/>
        <w:spacing w:line="360" w:lineRule="auto"/>
        <w:ind w:left="480" w:hangingChars="200" w:hanging="480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 xml:space="preserve">    </w:t>
      </w:r>
      <w:r w:rsidRPr="006F009D">
        <w:rPr>
          <w:rFonts w:eastAsia="標楷體" w:hint="eastAsia"/>
        </w:rPr>
        <w:t>(5)</w:t>
      </w:r>
      <w:r w:rsidRPr="006F009D">
        <w:rPr>
          <w:rFonts w:eastAsia="標楷體" w:hint="eastAsia"/>
        </w:rPr>
        <w:t>若學生對於實習成績有爭議可提出申訴，該項成績由本委員會開會重新核定。</w:t>
      </w:r>
    </w:p>
    <w:p w14:paraId="41E4332D" w14:textId="77777777" w:rsidR="003B229C" w:rsidRPr="003B229C" w:rsidRDefault="007776C7" w:rsidP="003B229C">
      <w:pPr>
        <w:snapToGrid w:val="0"/>
        <w:spacing w:line="360" w:lineRule="auto"/>
        <w:ind w:left="420" w:hangingChars="175" w:hanging="420"/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3B229C" w:rsidRPr="003B229C">
        <w:rPr>
          <w:rFonts w:eastAsia="標楷體"/>
        </w:rPr>
        <w:t>、經本系推薦於學期中參與第三條第</w:t>
      </w:r>
      <w:r w:rsidR="003B229C" w:rsidRPr="003B229C">
        <w:rPr>
          <w:rFonts w:eastAsia="標楷體" w:hint="eastAsia"/>
          <w:b/>
        </w:rPr>
        <w:t>一</w:t>
      </w:r>
      <w:r w:rsidR="003B229C" w:rsidRPr="003B229C">
        <w:rPr>
          <w:rFonts w:eastAsia="標楷體"/>
        </w:rPr>
        <w:t>款或第</w:t>
      </w:r>
      <w:r w:rsidR="003B229C" w:rsidRPr="003B229C">
        <w:rPr>
          <w:rFonts w:eastAsia="標楷體" w:hint="eastAsia"/>
          <w:b/>
        </w:rPr>
        <w:t>二</w:t>
      </w:r>
      <w:r w:rsidR="003B229C" w:rsidRPr="003B229C">
        <w:rPr>
          <w:rFonts w:eastAsia="標楷體"/>
        </w:rPr>
        <w:t>款之校外實習課程者，得依本校學生「南臺科技大學校外實習課程實施要點」相關規定以校外實習部分學分抵免學期選修學分。</w:t>
      </w:r>
    </w:p>
    <w:p w14:paraId="6A8C24CE" w14:textId="77777777" w:rsidR="003B229C" w:rsidRPr="003B229C" w:rsidRDefault="007776C7" w:rsidP="003B229C">
      <w:pPr>
        <w:snapToGrid w:val="0"/>
        <w:spacing w:line="360" w:lineRule="auto"/>
        <w:ind w:left="420" w:hangingChars="175" w:hanging="420"/>
        <w:jc w:val="both"/>
        <w:rPr>
          <w:rFonts w:eastAsia="標楷體"/>
        </w:rPr>
      </w:pPr>
      <w:r>
        <w:rPr>
          <w:rFonts w:eastAsia="標楷體" w:hint="eastAsia"/>
        </w:rPr>
        <w:t>九</w:t>
      </w:r>
      <w:r w:rsidR="003B229C" w:rsidRPr="003B229C">
        <w:rPr>
          <w:rFonts w:eastAsia="標楷體"/>
        </w:rPr>
        <w:t>、參與校外實習之學生，若有損壞校譽（如違反機構規定、酗酒等）之情事發生，則依「南臺科技大學</w:t>
      </w:r>
      <w:r w:rsidR="003B229C" w:rsidRPr="003B229C">
        <w:rPr>
          <w:rFonts w:eastAsia="標楷體"/>
          <w:bCs/>
          <w:caps/>
        </w:rPr>
        <w:t>學生獎懲要點</w:t>
      </w:r>
      <w:r w:rsidR="003B229C" w:rsidRPr="003B229C">
        <w:rPr>
          <w:rFonts w:eastAsia="標楷體"/>
        </w:rPr>
        <w:t>」規定辦理。</w:t>
      </w:r>
    </w:p>
    <w:p w14:paraId="1D6CDC6A" w14:textId="77777777" w:rsidR="003B229C" w:rsidRPr="003B229C" w:rsidRDefault="003B229C" w:rsidP="003B229C">
      <w:pPr>
        <w:snapToGrid w:val="0"/>
        <w:spacing w:line="360" w:lineRule="auto"/>
        <w:ind w:left="420" w:hangingChars="175" w:hanging="420"/>
        <w:jc w:val="both"/>
        <w:rPr>
          <w:rFonts w:eastAsia="標楷體"/>
        </w:rPr>
      </w:pPr>
      <w:r w:rsidRPr="003B229C">
        <w:rPr>
          <w:rFonts w:eastAsia="標楷體"/>
        </w:rPr>
        <w:t>十、本要點經系務會議通過後公布實施，修正時亦同</w:t>
      </w:r>
      <w:r w:rsidRPr="003B229C">
        <w:rPr>
          <w:rFonts w:eastAsia="標楷體" w:hint="eastAsia"/>
        </w:rPr>
        <w:t>。</w:t>
      </w:r>
    </w:p>
    <w:p w14:paraId="74507F5C" w14:textId="77777777" w:rsidR="00691C54" w:rsidRPr="003B229C" w:rsidRDefault="00691C54"/>
    <w:sectPr w:rsidR="00691C54" w:rsidRPr="003B229C" w:rsidSect="00F54644">
      <w:pgSz w:w="11906" w:h="16838"/>
      <w:pgMar w:top="1134" w:right="1134" w:bottom="567" w:left="1134" w:header="851" w:footer="6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A0FD" w14:textId="77777777" w:rsidR="003203AF" w:rsidRDefault="003203AF" w:rsidP="007776C7">
      <w:r>
        <w:separator/>
      </w:r>
    </w:p>
  </w:endnote>
  <w:endnote w:type="continuationSeparator" w:id="0">
    <w:p w14:paraId="0DCEA9D8" w14:textId="77777777" w:rsidR="003203AF" w:rsidRDefault="003203AF" w:rsidP="007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D898" w14:textId="77777777" w:rsidR="003203AF" w:rsidRDefault="003203AF" w:rsidP="007776C7">
      <w:r>
        <w:separator/>
      </w:r>
    </w:p>
  </w:footnote>
  <w:footnote w:type="continuationSeparator" w:id="0">
    <w:p w14:paraId="144DBE62" w14:textId="77777777" w:rsidR="003203AF" w:rsidRDefault="003203AF" w:rsidP="0077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F95"/>
    <w:multiLevelType w:val="hybridMultilevel"/>
    <w:tmpl w:val="7256EAD0"/>
    <w:lvl w:ilvl="0" w:tplc="B10E08BC">
      <w:start w:val="1"/>
      <w:numFmt w:val="taiwaneseCountingThousand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875A1FE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8504DC4"/>
    <w:multiLevelType w:val="hybridMultilevel"/>
    <w:tmpl w:val="7256EAD0"/>
    <w:lvl w:ilvl="0" w:tplc="B10E08BC">
      <w:start w:val="1"/>
      <w:numFmt w:val="taiwaneseCountingThousand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875A1FE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47790033">
    <w:abstractNumId w:val="1"/>
  </w:num>
  <w:num w:numId="2" w16cid:durableId="184886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9C"/>
    <w:rsid w:val="000E0070"/>
    <w:rsid w:val="00115639"/>
    <w:rsid w:val="00144DA5"/>
    <w:rsid w:val="00211A71"/>
    <w:rsid w:val="0023071B"/>
    <w:rsid w:val="003203AF"/>
    <w:rsid w:val="003637B0"/>
    <w:rsid w:val="003A2C87"/>
    <w:rsid w:val="003B229C"/>
    <w:rsid w:val="003C3973"/>
    <w:rsid w:val="00424A63"/>
    <w:rsid w:val="004550DF"/>
    <w:rsid w:val="004A786D"/>
    <w:rsid w:val="006219F1"/>
    <w:rsid w:val="00691C54"/>
    <w:rsid w:val="006A008B"/>
    <w:rsid w:val="006E3975"/>
    <w:rsid w:val="006F009D"/>
    <w:rsid w:val="00744CD0"/>
    <w:rsid w:val="00760B31"/>
    <w:rsid w:val="00770D18"/>
    <w:rsid w:val="007776C7"/>
    <w:rsid w:val="007953B1"/>
    <w:rsid w:val="007C52C9"/>
    <w:rsid w:val="00817795"/>
    <w:rsid w:val="00877458"/>
    <w:rsid w:val="00881709"/>
    <w:rsid w:val="008D6219"/>
    <w:rsid w:val="009E1876"/>
    <w:rsid w:val="00A0409A"/>
    <w:rsid w:val="00A714E0"/>
    <w:rsid w:val="00BC0AE2"/>
    <w:rsid w:val="00C735D4"/>
    <w:rsid w:val="00C9554A"/>
    <w:rsid w:val="00CB1E06"/>
    <w:rsid w:val="00CD1DB7"/>
    <w:rsid w:val="00DF0DFB"/>
    <w:rsid w:val="00E41069"/>
    <w:rsid w:val="00E72CA6"/>
    <w:rsid w:val="00E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9D5AD"/>
  <w15:chartTrackingRefBased/>
  <w15:docId w15:val="{E3288DAF-9962-4D7A-B3FB-0A55310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9C"/>
    <w:pPr>
      <w:ind w:leftChars="200" w:left="480"/>
    </w:pPr>
    <w:rPr>
      <w:rFonts w:ascii="Cambria" w:hAnsi="Cambria"/>
    </w:rPr>
  </w:style>
  <w:style w:type="paragraph" w:styleId="a4">
    <w:name w:val="header"/>
    <w:basedOn w:val="a"/>
    <w:link w:val="a5"/>
    <w:uiPriority w:val="99"/>
    <w:unhideWhenUsed/>
    <w:rsid w:val="00777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76C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7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76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758</Words>
  <Characters>849</Characters>
  <Application>Microsoft Office Word</Application>
  <DocSecurity>0</DocSecurity>
  <Lines>212</Lines>
  <Paragraphs>200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cp:lastPrinted>2022-07-04T01:49:00Z</cp:lastPrinted>
  <dcterms:created xsi:type="dcterms:W3CDTF">2022-06-01T03:48:00Z</dcterms:created>
  <dcterms:modified xsi:type="dcterms:W3CDTF">2022-07-04T08:33:00Z</dcterms:modified>
</cp:coreProperties>
</file>